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ook w:val="04A0" w:firstRow="1" w:lastRow="0" w:firstColumn="1" w:lastColumn="0" w:noHBand="0" w:noVBand="1"/>
      </w:tblPr>
      <w:tblGrid>
        <w:gridCol w:w="5637"/>
        <w:gridCol w:w="4252"/>
      </w:tblGrid>
      <w:tr w:rsidR="001C26F3" w:rsidRPr="00CD76EE" w14:paraId="0BF2B742" w14:textId="77777777" w:rsidTr="003779A0">
        <w:tc>
          <w:tcPr>
            <w:tcW w:w="5637" w:type="dxa"/>
          </w:tcPr>
          <w:p w14:paraId="08C8CA35" w14:textId="77777777" w:rsidR="001C26F3" w:rsidRPr="001C26F3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uk-UA"/>
              </w:rPr>
            </w:pPr>
          </w:p>
        </w:tc>
        <w:tc>
          <w:tcPr>
            <w:tcW w:w="4252" w:type="dxa"/>
          </w:tcPr>
          <w:p w14:paraId="1A02198A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ЗАТВЕРДЖЕНО</w:t>
            </w:r>
          </w:p>
          <w:p w14:paraId="5D9A8525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1C26F3" w:rsidRPr="00CD76EE" w14:paraId="26A0F94C" w14:textId="77777777" w:rsidTr="003779A0">
        <w:tc>
          <w:tcPr>
            <w:tcW w:w="5637" w:type="dxa"/>
          </w:tcPr>
          <w:p w14:paraId="796D1825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val="uk-UA" w:eastAsia="uk-UA"/>
              </w:rPr>
            </w:pPr>
          </w:p>
        </w:tc>
        <w:tc>
          <w:tcPr>
            <w:tcW w:w="4252" w:type="dxa"/>
          </w:tcPr>
          <w:p w14:paraId="694433FB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протокол конференції державних службовців Державної </w:t>
            </w:r>
          </w:p>
          <w:p w14:paraId="788B1DCA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служби статистики України</w:t>
            </w:r>
          </w:p>
          <w:p w14:paraId="7631A507" w14:textId="77777777" w:rsidR="00E27BC4" w:rsidRPr="00CD76EE" w:rsidRDefault="00E27BC4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14:paraId="6199CF60" w14:textId="38F3A5EF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від 21.10.2019 № 1</w:t>
            </w:r>
          </w:p>
          <w:p w14:paraId="10EBFBC3" w14:textId="77777777" w:rsidR="00E27BC4" w:rsidRPr="00CD76EE" w:rsidRDefault="00E27BC4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14:paraId="64B5776E" w14:textId="48261F23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(зі змінами</w:t>
            </w:r>
            <w:r w:rsidR="008162C7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, внесеними 14.07.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2021</w:t>
            </w:r>
            <w:r w:rsidR="00D45815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протоколом № 8 зборів (конференції) трудового колективу Державної служби статистики України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)</w:t>
            </w:r>
          </w:p>
          <w:p w14:paraId="79855D80" w14:textId="0C60E4E6" w:rsidR="00E27BC4" w:rsidRPr="00CD76EE" w:rsidRDefault="00E27BC4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14:paraId="33200F5F" w14:textId="291286F8" w:rsidR="00E27BC4" w:rsidRPr="00CD76EE" w:rsidRDefault="00E27BC4" w:rsidP="00E27BC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(зі змінами, внесеними </w:t>
            </w:r>
            <w:r w:rsidR="000C6B73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15.04.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2026 протоколом № </w:t>
            </w:r>
            <w:r w:rsidR="000C6B73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8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зборів (конференції) трудового колективу Державної служби статистики України)</w:t>
            </w:r>
          </w:p>
          <w:p w14:paraId="7C3A0685" w14:textId="77777777" w:rsidR="00E27BC4" w:rsidRPr="00CD76EE" w:rsidRDefault="00E27BC4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14:paraId="20B3A3D5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</w:tc>
      </w:tr>
    </w:tbl>
    <w:p w14:paraId="7D7DCB1A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  <w:t xml:space="preserve">ПРАВИЛА </w:t>
      </w:r>
    </w:p>
    <w:p w14:paraId="5DE5B0C9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  <w:t xml:space="preserve">внутрішнього службового розпорядку </w:t>
      </w:r>
    </w:p>
    <w:p w14:paraId="4FBBF11A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  <w:t>Державної служби статистики України</w:t>
      </w:r>
    </w:p>
    <w:p w14:paraId="781D435D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ar-SA"/>
        </w:rPr>
        <w:t xml:space="preserve">   </w:t>
      </w:r>
    </w:p>
    <w:p w14:paraId="15AE4D96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  <w:t>I. Загальні положення</w:t>
      </w:r>
    </w:p>
    <w:p w14:paraId="5AE31E46" w14:textId="77777777" w:rsidR="001C26F3" w:rsidRPr="00CD76EE" w:rsidRDefault="001C26F3" w:rsidP="008162C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560D58C4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1. Правила внутрішнього службового розпорядку Державної служби статистики України (далі – Правила) розроблені відповідно до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статей 43 і 45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Конституції України, Закону України "Про державну службу" та </w:t>
      </w:r>
      <w:r w:rsidRPr="00CD76EE">
        <w:rPr>
          <w:rFonts w:ascii="Times New Roman" w:eastAsia="Calibri" w:hAnsi="Times New Roman" w:cs="Times New Roman"/>
          <w:sz w:val="28"/>
          <w:szCs w:val="28"/>
          <w:lang w:val="uk-UA"/>
        </w:rPr>
        <w:t>Типових правил внутрішнього службового розпорядку, затверджених наказом Національного агентства України з питань державної служби від 03 березня 2016 року № 50, зареєстрованим у Міністерстві юстиції України 25 березня 2016 року за                           № 457/28587, та поширюються на всіх державних службовців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Державної служби статистики України (</w:t>
      </w:r>
      <w:proofErr w:type="spellStart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Держстат</w:t>
      </w:r>
      <w:proofErr w:type="spellEnd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).</w:t>
      </w:r>
    </w:p>
    <w:p w14:paraId="59134246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52E266EC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2. </w:t>
      </w:r>
      <w:r w:rsidRPr="00CD76E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Правила визначають загальні положення щодо організації внутрішнього службового розпорядку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Держстату, режим роботи, умови перебування державного службовця в Держстаті та забезпечення раціонального використання його робочого часу.</w:t>
      </w:r>
    </w:p>
    <w:p w14:paraId="5293505D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787ED773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 Службова дисципліна в Держстаті ґрунтується на засадах сумлінного та професійного виконання державним службовцем своїх обов'язків, створення належних умов для ефективної роботи, їх матеріально-технічного забезпечення, заохочення за результатами роботи.</w:t>
      </w:r>
    </w:p>
    <w:p w14:paraId="187E8CBF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 xml:space="preserve">4. Правила затверджуються конференцією державних службовців Держстату за поданням Голови Держстату та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профспілкового комітету первинної профспілкової організації Держстату (далі – профспілковий комітет)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14:paraId="49EA45B7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B815E83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5. Правила доводяться до відома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державних службовців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Держстату під підпис.</w:t>
      </w:r>
    </w:p>
    <w:p w14:paraId="6D13AA0B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266F5BC3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  <w:t>II. </w:t>
      </w:r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Загальні правила етичної поведінки </w:t>
      </w:r>
    </w:p>
    <w:p w14:paraId="192013BF" w14:textId="77777777" w:rsidR="008162C7" w:rsidRPr="00CD76EE" w:rsidRDefault="008162C7" w:rsidP="008162C7">
      <w:pPr>
        <w:tabs>
          <w:tab w:val="left" w:pos="0"/>
        </w:tabs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</w:pPr>
    </w:p>
    <w:p w14:paraId="7EA239EF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1. 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Державні службовці Держстату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повинні дотримуватись вимог етичної поведінки, визначених </w:t>
      </w:r>
      <w:r w:rsidRPr="00CD76E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Загальними правилами етичної поведінки державних службовців та посадових осіб місцевого самоврядування та Етичним кодексом працівників органів державної статистики.</w:t>
      </w:r>
    </w:p>
    <w:p w14:paraId="309584D4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</w:pPr>
    </w:p>
    <w:p w14:paraId="73158E5B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Державні службовці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своїй роботі повинні дотримуватися принципів професійності, принциповості та доброзичливості, дбати про свою професійну честь і гідність.</w:t>
      </w:r>
    </w:p>
    <w:p w14:paraId="1D0334FE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F14B889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3. 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Державні службовці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повинні уникати нецензурної лексики, не допускати підвищеної інтонації під час спілкування. Неприпустимими є прояви зверхності, зневажливого ставлення до колег та громадян.</w:t>
      </w:r>
    </w:p>
    <w:p w14:paraId="78F82573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2C1AA21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4. 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Державні службовці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під час виконання своїх посадових обов'язків повинні дотримуватися взаємоповаги, ділового стилю спілкування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та ділового стилю одягу, мати охайний зовнішній вигляд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виявляти принциповість і витримку.</w:t>
      </w:r>
    </w:p>
    <w:p w14:paraId="3AA8AFD8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46ED4F8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ar-SA"/>
        </w:rPr>
        <w:t>III. Робочий час і час відпочинку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Pr="00CD76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>державного службовця</w:t>
      </w:r>
    </w:p>
    <w:p w14:paraId="5AED36B0" w14:textId="77777777" w:rsidR="001C26F3" w:rsidRPr="00CD76EE" w:rsidRDefault="001C26F3" w:rsidP="008162C7">
      <w:pPr>
        <w:tabs>
          <w:tab w:val="left" w:pos="0"/>
        </w:tabs>
        <w:suppressAutoHyphens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ar-SA"/>
        </w:rPr>
      </w:pPr>
    </w:p>
    <w:p w14:paraId="5957DCDF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1. Тривалість робочого часу державного службовця Держстату становить                   40 годин на тиждень. </w:t>
      </w:r>
    </w:p>
    <w:p w14:paraId="1AC1362C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014803B0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2. У Держстаті встановлюється п'ятиденний робочий тиждень із двома вихідними днями – суботою та неділею.</w:t>
      </w:r>
    </w:p>
    <w:p w14:paraId="42C23846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Розпорядок щоденної роботи такий: </w:t>
      </w:r>
    </w:p>
    <w:p w14:paraId="2FF5BE42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початок роботи – 9 година; </w:t>
      </w:r>
    </w:p>
    <w:p w14:paraId="0190AD57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перерва на обід – із 13 години до 13 години 45 хвилин; </w:t>
      </w:r>
    </w:p>
    <w:p w14:paraId="2656A166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кінець робочого дня – 18 година, у п'ятницю – 16 година 45 хвилин. </w:t>
      </w:r>
    </w:p>
    <w:p w14:paraId="647A81C6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AD1655A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ar-SA"/>
        </w:rPr>
        <w:t xml:space="preserve">3.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ініціативою державного службовця і згодою його безпосереднього керівника та керівника самостійного структурного підрозділу (за наявності) такому державному службовцю може встановлюватися гнучкий режим робочого часу, який є відмінним від визначеного пунктом 2 цього розділу Правил режиму роботи Держстату.</w:t>
      </w:r>
    </w:p>
    <w:p w14:paraId="5E2A1CBD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Гнучкий режим робочого часу встановлюється на визначений строк або безстроково з урахуванням необхідності дотримання норми робочого часу, передбаченого Законом України "Про державну службу", або тривалості встановленого для державного службовця неповного робочого часу (неповного робочого дня або неповного робочого тижня).</w:t>
      </w:r>
    </w:p>
    <w:p w14:paraId="109D5FD8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Гнучкий режим робочого часу може бути фіксованим або змінним.</w:t>
      </w:r>
    </w:p>
    <w:p w14:paraId="0072AB81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 фіксованому режимі робочого часу державного службовця визначається початок і кінець робочого часу, час початку і закінчення перерви для відпочинку і харчування. При цьому державному службовцю може визначатись відмінна від встановленої у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Держстаті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тривалість роботи по днях тижня, а також поділ робочого дня на частини.</w:t>
      </w:r>
    </w:p>
    <w:p w14:paraId="4A2A12A9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 змінному режимі робочого часу державного службовця відсутній фіксований початок, кінець і тривалість робочого дня, на державного службовця не поширюється встановлена у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Держстаті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тривалість роботи по днях тижня, за потреби можуть визначатися періоди часу, в які державний службовець зобов'язаний бути присутнім на робочому місці. </w:t>
      </w:r>
    </w:p>
    <w:p w14:paraId="4B1AA9F9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 змінному режимі робочого часу державного службовця облік щоденної тривалості його робочого дня здійснюється виключно з використанням інформації з автоматизованої системи контролю доступу до приміщень адміністративної  будівлі Держстату. </w:t>
      </w:r>
      <w:bookmarkStart w:id="0" w:name="_Hlk57189193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Державний службовець, який працює за змінним режимом робочого часу, та його безпосередній керівник самостійно контролюють загальну тривалість робочого часу протягом тижня з метою недопущення її перевищення.</w:t>
      </w:r>
    </w:p>
    <w:bookmarkEnd w:id="0"/>
    <w:p w14:paraId="58F78CD2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Гнучкий режим робочого часу державного службовця встановлюється наказом Держстату, у якому зазначається:</w:t>
      </w:r>
    </w:p>
    <w:p w14:paraId="2BE24C8D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1) прізвище, ім'я, по батькові (за наявності) державного службовця, якому встановлюється гнучкий режим робочого часу та його посада;</w:t>
      </w:r>
    </w:p>
    <w:p w14:paraId="239F8528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2) встановлена норма тривалості робочого часу;</w:t>
      </w:r>
    </w:p>
    <w:p w14:paraId="39C41165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3) дата, з якої встановлюється гнучкий режим робочого часу;</w:t>
      </w:r>
    </w:p>
    <w:p w14:paraId="31DC1C92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4) період, на який встановлюється гнучкий режим робочого часу (у разі встановлення на визначений строк);</w:t>
      </w:r>
    </w:p>
    <w:p w14:paraId="6440CE73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5) час початку і закінчення роботи, час початку і закінчення перерви для відпочинку і харчування (у разі застосування фіксованого режиму робочого часу);</w:t>
      </w:r>
    </w:p>
    <w:p w14:paraId="253D0193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6) періоди часу, в які державний службовець зобов'язаний бути присутнім на робочому місці (за потреби, у разі застосування змінного режиму робочого часу).</w:t>
      </w:r>
    </w:p>
    <w:p w14:paraId="3072182E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Такий наказ доводиться до відома державного службовця, якому встановлюється гнучкий режим робочого часу, та його безпосереднього керівника до початку застосування гнучкого режиму робочого часу.</w:t>
      </w:r>
    </w:p>
    <w:p w14:paraId="241663E5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Під час встановлення гнучкого режиму робочого часу потрібно враховувати:</w:t>
      </w:r>
    </w:p>
    <w:p w14:paraId="0A03111A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заборону включення до робочого часу нічного часу, визначеного законом, якщо інше не передбачено законом;</w:t>
      </w:r>
    </w:p>
    <w:p w14:paraId="32B3BBCF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необхідність забезпечення належного функціонування Держстату у межах встановленого режиму роботи (надання послуг, прийом громадян, приймання та відправлення кореспонденції тощо);</w:t>
      </w:r>
    </w:p>
    <w:p w14:paraId="3438B1DE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забезпечення належної взаємодії структурних підрозділів Держстату;</w:t>
      </w:r>
    </w:p>
    <w:p w14:paraId="7E0C57ED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створення умов для сумлінного і професійного виконання державним службовцем своїх посадових обов'язків;</w:t>
      </w:r>
    </w:p>
    <w:p w14:paraId="3A962DD6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потребу в ефективній організації робочого часу державного службовця, збільшенні продуктивності та якості його роботи, враховуючи особливості роботи у певній місцевості, зокрема такі, як години пікової завантаженості транспортних шляхів, значну віддаленість місця роботи від місця проживання державного службовця, режими роботи закладів дошкільної та загальної середньої освіти;</w:t>
      </w:r>
    </w:p>
    <w:p w14:paraId="2E6945A2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інші особливості роботи Держстату, зокрема нерівномірний обсяг навантаження на державного службовця впродовж дня (тижня), коли основний обсяг робіт припадає на початок чи кінець робочого дня або виходить за його межі.</w:t>
      </w:r>
    </w:p>
    <w:p w14:paraId="17A117FE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A223156" w14:textId="71D82122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4. За ініціативою державного службовця і згодою його безпосереднього керівника та керівника самостійного структурного підрозділу (за наявності) такий державний службовець може виконувати завдання за посадою за межами адміністративної будівлі Держстату. Для цього державний службовець повинен погодити у письмовій формі, зокрема засобами </w:t>
      </w:r>
      <w:r w:rsidR="00EB1DF4"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електронних комунікацій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перелік відповідних завдань та строки їх виконання з безпосереднім керівником та керівником самостійного структурного підрозділу (за наявності).</w:t>
      </w:r>
    </w:p>
    <w:p w14:paraId="2CCB5D5A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Для державного службовця обсяг завдань за посадою за межами адміністративної будівлі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Держстату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повинен визначатись з урахуванням тривалості його робочого часу.</w:t>
      </w:r>
    </w:p>
    <w:p w14:paraId="10C90683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 межами адміністративної будівлі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Держстату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можуть виконуватися завдання, якщо їх якісне, ефективне та результативне виконання не потребує:</w:t>
      </w:r>
    </w:p>
    <w:p w14:paraId="0B0B87A4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використання інформації з обмеженим доступом;</w:t>
      </w:r>
    </w:p>
    <w:p w14:paraId="545F4CF5" w14:textId="0B7C079F" w:rsidR="008162C7" w:rsidRPr="00CD76EE" w:rsidRDefault="00EB1DF4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 xml:space="preserve">доступу до комп’ютерного та/або програмного забезпечення, технічних засобів електронних комунікацій, які функціонують лише у межах приміщення </w:t>
      </w:r>
      <w:proofErr w:type="spellStart"/>
      <w:r w:rsidRPr="00CD76E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Держстату</w:t>
      </w:r>
      <w:proofErr w:type="spellEnd"/>
      <w:r w:rsidR="008162C7"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14:paraId="67183D8D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обов'язкового перебування в приміщенні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Держстату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14:paraId="27FE2F4D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Час виконання державним службовцем завдань за посадою за межами адміністративної будівлі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Держстату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обліковується як робочий час.</w:t>
      </w:r>
    </w:p>
    <w:p w14:paraId="5D697816" w14:textId="77777777" w:rsidR="008162C7" w:rsidRPr="00CD76EE" w:rsidRDefault="008162C7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230B909" w14:textId="77777777" w:rsidR="00444371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 Відповідно до вимог чинного законодавства у зв’язку зі службовою необхідністю або з інших причин, установлених нормативно правовими актами Президента України, Кабінету Міністрів України, наказом Держстату може бути встановлений інший режим роботи державних службовців.</w:t>
      </w:r>
    </w:p>
    <w:p w14:paraId="12376E55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390611B" w14:textId="77777777" w:rsidR="001C26F3" w:rsidRPr="00CD76EE" w:rsidRDefault="00444371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1C26F3"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 Перерва для відпочинку і харчування не включається в робочий час, і державний службовець може використовувати її на свій розсуд. На цей час він може відлучатися з місця роботи.</w:t>
      </w:r>
    </w:p>
    <w:p w14:paraId="2B6A24FA" w14:textId="77777777" w:rsidR="001C26F3" w:rsidRPr="00CD76EE" w:rsidRDefault="00444371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lastRenderedPageBreak/>
        <w:t>7</w:t>
      </w:r>
      <w:r w:rsidR="001C26F3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Напередодні святкових і неробочих днів тривалість робочого дня скорочується на одну годину, крім державних службовців, яким установлено скорочену тривалість робочого часу.</w:t>
      </w:r>
    </w:p>
    <w:p w14:paraId="22196530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434B9829" w14:textId="77777777" w:rsidR="001C26F3" w:rsidRPr="00CD76EE" w:rsidRDefault="00444371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8</w:t>
      </w:r>
      <w:r w:rsidR="001C26F3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Для державних службовців, направлених у службове відрядження, вихід на роботу в день вибуття у відрядження та в день прибуття з відрядження не передбачений.</w:t>
      </w:r>
    </w:p>
    <w:p w14:paraId="46193FCD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51B16C52" w14:textId="77777777" w:rsidR="001C26F3" w:rsidRPr="00CD76EE" w:rsidRDefault="00444371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9</w:t>
      </w:r>
      <w:r w:rsidR="001C26F3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Питання щодо перенесення робочих днів, рекомендованого Кабінетом Міністрів України, вирішує Голова Держстату шляхом видання відповідного наказу,</w:t>
      </w:r>
      <w:r w:rsidR="001C26F3"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1C26F3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що </w:t>
      </w:r>
      <w:r w:rsidR="001C26F3"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погоджується з профспілковим комітетом і який</w:t>
      </w:r>
      <w:r w:rsidR="001C26F3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змінює графік роботи та встановлює нову місячну норму тривалості робочого часу</w:t>
      </w:r>
      <w:r w:rsidR="001C26F3"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</w:p>
    <w:p w14:paraId="1E955F41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Відповідно до цього всі дії щодо виходу на роботу, надання відпусток і оплати лис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т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ків непрацездатності державних службовців здійснюються на підставі зазначеного наказу за зміненим графіком роботи Держстату.</w:t>
      </w:r>
    </w:p>
    <w:p w14:paraId="637415CE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77756DD4" w14:textId="77777777" w:rsidR="001C26F3" w:rsidRPr="00CD76EE" w:rsidRDefault="00444371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10</w:t>
      </w:r>
      <w:r w:rsidR="001C26F3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У робочий час забороняється відволікати державних службовців від виконання їхніх посадових обов’язків (окрім державних службовців, обраних до складу профспілкового комітету, для виконання ними своїх повноважень в інтересах колективу).</w:t>
      </w:r>
    </w:p>
    <w:p w14:paraId="6F0350BA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6D3CF35E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11. Облік присутності та відсутності на роботі державних службовців протягом робочого дня забезпечують керівники самостійних структурних підрозділів. </w:t>
      </w:r>
    </w:p>
    <w:p w14:paraId="56514A78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bookmarkStart w:id="1" w:name="_Hlk62628704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Інформацію щодо обліку робочого часу державних службовців із зазначенням причин відсутності, а також відображенням тривалості робочого часу державного службовця, який працює за змінним режимом, на підставі інформації з автоматизованої системи контролю доступу до приміщень адміністративної будівлі Держстату керівники самостійних структурних підрозділів подають службі управління персоналом в електронному вигляді  щоденно до 9 години 30 хвилин робочого дня, наступного за звітним.   </w:t>
      </w:r>
    </w:p>
    <w:bookmarkEnd w:id="1"/>
    <w:p w14:paraId="07A2B809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Загальний табель обліку робочого часу працівників апарату Держстату складає щоденно відповідальний працівник служби управління персоналом на підставі інформації самостійних структурних підрозділів.</w:t>
      </w:r>
    </w:p>
    <w:p w14:paraId="087AEDF7" w14:textId="77777777" w:rsidR="00D45815" w:rsidRPr="00CD76EE" w:rsidRDefault="00D45815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6F07D526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1</w:t>
      </w:r>
      <w:r w:rsidR="00444371"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2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. Вихід державного службовця за межі адміністративної будівлі Держстату в робочий час із службових питань відбувається лише з відома керівника відповідного самостійного структурного підрозділу, а керівників самостійних структурних підрозділів – з відома Голови, першого заступника або заступника Голови відповідно до розподілу функціональних повноважень. Мета та час відповідної відсутності на робочому місці фіксується в Журналі реєстрації переміщень працівників у службових цілях у межах міста Києва, який ведеться в усіх самостійних структурних підрозділах за формою згідно з додатком до Порядку оформлення службових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відряджень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працівників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Держстату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 межах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lastRenderedPageBreak/>
        <w:t>України та за кордон і переміщень у службових цілях у межах міста Києва, затвердженого відповідним наказом Держстату.</w:t>
      </w:r>
    </w:p>
    <w:p w14:paraId="1A890A65" w14:textId="77777777" w:rsidR="00D45815" w:rsidRPr="00CD76EE" w:rsidRDefault="00D45815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14:paraId="16607446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</w:t>
      </w:r>
      <w:r w:rsidR="00444371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3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 Державні службовці Держстату мають право на щорічні (основну та додаткові) відпустки із збереженням місця роботи, посади й заробітної плати. </w:t>
      </w:r>
    </w:p>
    <w:p w14:paraId="0D596205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Щорічна основна відпустка надається державним службовцям тривалістю 30 календарних днів. </w:t>
      </w:r>
      <w:r w:rsidRPr="00CD76EE">
        <w:rPr>
          <w:rFonts w:ascii="Times New Roman" w:eastAsia="Calibri" w:hAnsi="Times New Roman" w:cs="Times New Roman"/>
          <w:sz w:val="28"/>
          <w:szCs w:val="28"/>
          <w:lang w:val="uk-UA"/>
        </w:rPr>
        <w:t>За кожний рік державної служби після досягнення п'ятирічного стажу державної служби державному службовцю надається один календарний день щорічної додаткової оплачуваної відпустки, але не більш як 15 календарних днів.</w:t>
      </w:r>
    </w:p>
    <w:p w14:paraId="39122352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Державним службовцям надаються також інші додаткові відпустки відповідно до чинного законодавства. </w:t>
      </w:r>
    </w:p>
    <w:p w14:paraId="07E1E1E6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7FA3F79D" w14:textId="6145AC42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</w:t>
      </w:r>
      <w:r w:rsidR="00444371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4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Черговість надання відпусток визначається графіком, який затверджує Голова Держстату за погодженням із профспілковим комітетом на кожен календарний рік не пізніше 1</w:t>
      </w:r>
      <w:r w:rsidR="00020BA6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  <w:t>5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грудня року, що передує тому, в якому</w:t>
      </w:r>
      <w:r w:rsidRPr="00CD76EE">
        <w:rPr>
          <w:rFonts w:ascii="Times New Roman" w:eastAsia="Times New Roman" w:hAnsi="Times New Roman" w:cs="Times New Roman"/>
          <w:smallCaps/>
          <w:sz w:val="28"/>
          <w:szCs w:val="28"/>
          <w:lang w:val="uk-UA" w:eastAsia="ar-SA"/>
        </w:rPr>
        <w:t xml:space="preserve">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надаються відпустки,</w:t>
      </w:r>
      <w:r w:rsidRPr="00CD76E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ar-SA"/>
        </w:rPr>
        <w:t xml:space="preserve">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та доводиться до відома всіх працівників Держстату. </w:t>
      </w:r>
    </w:p>
    <w:p w14:paraId="505F31AD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Графік складається з урахуванням необхідності забезпечення нормальної діяльності Держстату, особистих інтересів працівників та можливості їхнього відпочинку. </w:t>
      </w:r>
    </w:p>
    <w:p w14:paraId="6F01AC8F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Про дату початку відпустки служба управління персоналом письмово повідомляє працівника не пізніше ніж за два тижні до встановленого графіком терміну. </w:t>
      </w:r>
    </w:p>
    <w:p w14:paraId="2E45EDAD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4BBBC5E9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15. Надання відпустки державному службовцю оформлюється наказом Держстату.</w:t>
      </w:r>
    </w:p>
    <w:p w14:paraId="7DA46118" w14:textId="62A79339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Підготовка </w:t>
      </w:r>
      <w:proofErr w:type="spellStart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проєкту</w:t>
      </w:r>
      <w:proofErr w:type="spellEnd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наказу </w:t>
      </w:r>
      <w:proofErr w:type="spellStart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Держстату</w:t>
      </w:r>
      <w:proofErr w:type="spellEnd"/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 про надання відпустки державному службовцю здійснюється шляхом заповнення службою управління персоналом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форми наказу про надання відпустки працівникам органів державної статистики, затвердженої відповідним наказом Держстату, не пізніше ніж за п’ять робочих днів до дня початку відпустки</w:t>
      </w:r>
      <w:r w:rsidR="000C6B73"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.</w:t>
      </w:r>
      <w:r w:rsidR="00405AE1" w:rsidRPr="00CD76EE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14:paraId="262DD3AD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ar-SA"/>
        </w:rPr>
      </w:pPr>
    </w:p>
    <w:p w14:paraId="471E545C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</w:t>
      </w:r>
      <w:r w:rsidR="00444371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6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Щорічна відпустка, за бажанням державного службовця, може бути поділена на частини в порядку, передбаченому чинним законодавством.</w:t>
      </w:r>
    </w:p>
    <w:p w14:paraId="510BCD04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4CC4FB94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</w:t>
      </w:r>
      <w:r w:rsidR="00444371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7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. Щорічна відпустка, як виняток, може бути перенесена на інший період на підставі службової записки керівника самостійного структурного підрозділу за письмовою згодою державного службовця в разі, коли надання відпустки в раніше обумовлений термін несприятливо вплине на нормальний хід діяльності Держстату, або за заявою державного службовця за умови, що частина відпустки тривалістю не менше 24 календарних днів буде використана в поточному робочому році.</w:t>
      </w:r>
    </w:p>
    <w:p w14:paraId="3BF43089" w14:textId="39B000F4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Забороняється ненадання щорічних відпусток повної тривалості протягом двох років підряд. </w:t>
      </w:r>
    </w:p>
    <w:p w14:paraId="302160BE" w14:textId="77777777" w:rsidR="00F213DB" w:rsidRPr="00CD76EE" w:rsidRDefault="00F213DB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21F6D475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lastRenderedPageBreak/>
        <w:t>1</w:t>
      </w:r>
      <w:r w:rsidR="00444371"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8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. За рішенням Голови Держстату та в порядку, встановленому чинним законодавством, державний службовець може бути відкликаний із відпустки. Частина невикористаної відпустки, яка залишилася, надається йому в будь-який інший час відповідного року чи приєднується до відпустки в наступному році. </w:t>
      </w:r>
    </w:p>
    <w:p w14:paraId="15415A6F" w14:textId="77777777" w:rsidR="008162C7" w:rsidRPr="00CD76EE" w:rsidRDefault="008162C7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07370435" w14:textId="77777777" w:rsidR="001C26F3" w:rsidRPr="00CD76EE" w:rsidRDefault="001C26F3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IV. Порядок повідомлення державним службовцем про свою відсутність</w:t>
      </w:r>
    </w:p>
    <w:p w14:paraId="64A91B5A" w14:textId="77777777" w:rsidR="00D45815" w:rsidRPr="00CD76EE" w:rsidRDefault="00D45815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2" w:name="_Hlk62631248"/>
    </w:p>
    <w:p w14:paraId="468B2B14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 Д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ержавний службовець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зобов’язаний повідомити свого безпосереднього керівника про відсутність на роботі у письмовій формі, засобами електронного чи телефонного зв'язку або іншим доступним способом не пізніше, ніж через </w:t>
      </w:r>
      <w:r w:rsidR="008162C7"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30 хвилин після встановленого початку своєї роботи.</w:t>
      </w:r>
    </w:p>
    <w:p w14:paraId="640080DF" w14:textId="77777777" w:rsidR="00D45815" w:rsidRPr="00CD76EE" w:rsidRDefault="00D45815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25CC65A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 У разі недотримання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державним службовцем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вимог пункту 1 цього розділу не пізніше ніж через 3 години 30 хвилин після встановленого початку роботи такого державного службовця складається акт про відсутність державного службовця на робочому місці.</w:t>
      </w:r>
    </w:p>
    <w:bookmarkEnd w:id="2"/>
    <w:p w14:paraId="3C322E48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C2653DA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У разі ненадання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державним службовцем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доказів поважності причини своєї відсутності на роботі він повинен подати письмові пояснення на ім'я Голови Держстату щодо причин своєї відсутності для прийняття відповідного рішення.</w:t>
      </w:r>
    </w:p>
    <w:p w14:paraId="156BBEEB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63B5C25A" w14:textId="200047FD" w:rsidR="00F213DB" w:rsidRPr="00CD76EE" w:rsidRDefault="001C26F3" w:rsidP="000C6B7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4. </w:t>
      </w:r>
      <w:r w:rsidR="00F213DB" w:rsidRPr="00CD76EE">
        <w:rPr>
          <w:rFonts w:ascii="Times New Roman" w:hAnsi="Times New Roman" w:cs="Times New Roman"/>
          <w:sz w:val="28"/>
          <w:szCs w:val="28"/>
          <w:lang w:val="uk-UA"/>
        </w:rPr>
        <w:t xml:space="preserve">У разі тимчасової непрацездатності державного службовця, підтвердженої медичним висновком, на підставі якого сформовано електронний листок непрацездатності, інформація про електронний листок непрацездатності автоматично надходить страхувальнику (Держстату) через кабінет страхувальника на </w:t>
      </w:r>
      <w:proofErr w:type="spellStart"/>
      <w:r w:rsidR="00F213DB" w:rsidRPr="00CD76EE">
        <w:rPr>
          <w:rFonts w:ascii="Times New Roman" w:hAnsi="Times New Roman" w:cs="Times New Roman"/>
          <w:sz w:val="28"/>
          <w:szCs w:val="28"/>
          <w:lang w:val="uk-UA"/>
        </w:rPr>
        <w:t>вебпорталі</w:t>
      </w:r>
      <w:proofErr w:type="spellEnd"/>
      <w:r w:rsidR="00F213DB" w:rsidRPr="00CD76EE">
        <w:rPr>
          <w:rFonts w:ascii="Times New Roman" w:hAnsi="Times New Roman" w:cs="Times New Roman"/>
          <w:sz w:val="28"/>
          <w:szCs w:val="28"/>
          <w:lang w:val="uk-UA"/>
        </w:rPr>
        <w:t xml:space="preserve"> електронних послуг Пенсійного фонду України. Електронний листок непрацездатності є підставою для звільнення від роботи та призначення матеріального забезпечення відповідно до законодавства.</w:t>
      </w:r>
    </w:p>
    <w:p w14:paraId="4EEDD721" w14:textId="77777777" w:rsidR="00F213DB" w:rsidRPr="00CD76EE" w:rsidRDefault="00F213DB" w:rsidP="00F213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76EE">
        <w:rPr>
          <w:rFonts w:ascii="Times New Roman" w:hAnsi="Times New Roman" w:cs="Times New Roman"/>
          <w:sz w:val="28"/>
          <w:szCs w:val="28"/>
          <w:lang w:val="uk-UA"/>
        </w:rPr>
        <w:t>У разі оформлення паперового листка непрацездатності державний службовець подає його особисто до служби управління персоналом після виходу на роботу, але не пізніше трьох робочих днів.</w:t>
      </w:r>
    </w:p>
    <w:p w14:paraId="66DAEAF8" w14:textId="77777777" w:rsidR="00F213DB" w:rsidRPr="00CD76EE" w:rsidRDefault="00F213DB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447EFCC4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5. Вимоги пунктів 1 – 3 цього розділу не застосовуються до державних службовців під час виконання ними завдань за посадою за межами адміністративної будівлі Держстату.</w:t>
      </w:r>
    </w:p>
    <w:p w14:paraId="56B3B23C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46C98921" w14:textId="77777777" w:rsidR="001C26F3" w:rsidRPr="00CD76EE" w:rsidRDefault="001C26F3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V. Перебування державного службовця у Держстаті у вихідні, святкові,                          неробочі дні та після закінчення робочого часу</w:t>
      </w:r>
    </w:p>
    <w:p w14:paraId="3C9E8EF4" w14:textId="77777777" w:rsidR="001C26F3" w:rsidRPr="00CD76EE" w:rsidRDefault="001C26F3" w:rsidP="008162C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p w14:paraId="29DF09EC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 Для виконання невідкладних завдань державний службовець може залучатися до роботи понад установлену тривалість робочого дня за наказом Держстату, про який повідомляється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профспілковий комітет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у тому числі у вихідні, святкові, неробочі дні, а також у нічний час із компенсацією за роботу відповідно до законодавства.</w:t>
      </w:r>
    </w:p>
    <w:p w14:paraId="6C8C700F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Наказ готує служба управління персоналом на підставі резолюції Голови Держстату на відповідному поданні керівника самостійного структурного підрозділу.</w:t>
      </w:r>
    </w:p>
    <w:p w14:paraId="62B3DAAB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Тривалість роботи понад установлену тривалість робочого дня, а також у вихідні, святкові та неробочі дні, у нічний час для кожного державного службовця не повинна перевищувати чотири години протягом двох днів поспіль і 120 годин на рік.</w:t>
      </w:r>
    </w:p>
    <w:p w14:paraId="28D8CFA1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0A2107B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 Голова Держстату за потреби може залучати державних службовців до чергування після закінчення робочого дня, у вихідні, святкові й неробочі дні.</w:t>
      </w:r>
    </w:p>
    <w:p w14:paraId="045F12FB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Чергування державного службовця після закінчення робочого дня, у вихідні, святкові й неробочі дні здійснюється згідно з графіком, який розробляє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 xml:space="preserve">служба управління персоналом 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 підставі подань керівників самостійних структурних підрозділів і затверджує Голова Держстату за погодженням із профспілковим комітетом.</w:t>
      </w:r>
    </w:p>
    <w:p w14:paraId="4E67E7EC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графіку чергування зазначаються: завдання, яке потребує виконання, відповідальний державний службовець, його посада, місце, дата та строк чергування.</w:t>
      </w:r>
    </w:p>
    <w:p w14:paraId="0339202E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1943736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3. У разі залучення до чергування після закінчення робочого дня, у вихідні, святкові й неробочі дні державного службовця, якого не включено до графіка, наступного робочого дня після чергування керівник відповідного самостійного структурного підрозділу подає відповідну інформацію </w:t>
      </w: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службі управління персоналом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яка в установленому порядку готує відповідні зміни до такого графіка та подає на затвердження Голові Держстату.</w:t>
      </w:r>
    </w:p>
    <w:p w14:paraId="6E16FCCA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2ECD0FD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4. У разі залучення державного службовця до роботи понад установлену тривалість робочого дня у Держстаті запроваджується підсумований облік робочого часу для того, щоб тривалість робочого часу за обліковий період не перевищувала норми тривалості робочого часу.</w:t>
      </w:r>
    </w:p>
    <w:p w14:paraId="521A3A46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роботу в зазначені дні (час) державним службовцям надається грошова компенсація у розмірі та порядку, визначених законодавством про працю, або протягом місяця надаються відповідні дні відпочинку за заявами державних службовців.</w:t>
      </w:r>
    </w:p>
    <w:p w14:paraId="533A6A65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31082CE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 Забороняється залучати до роботи понад установлену тривалість робочого дня, а також у вихідні, святкові та неробочі дні, у нічний час вагітних жінок і жінок, які мають дітей віком до трьох років. Жінки, які мають дітей віком від 3 до 14 років або дитину з інвалідністю, можуть залучатися до надурочних робіт лише за їхньою згодою. Залучення осіб з інвалідністю до надурочних робіт можливе лише за їхньою згодою і за умови, що це не суперечить медичним рекомендаціям.</w:t>
      </w:r>
    </w:p>
    <w:p w14:paraId="2B76D1B5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0857E16E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lastRenderedPageBreak/>
        <w:t>6. Порядок входу до адміністративної будівлі Держстату регулюється Інструкцією з охорони комплексу адміністративних будівель Державної служби статистики України, що затверджується відповідним наказом Держстату.</w:t>
      </w:r>
    </w:p>
    <w:p w14:paraId="2E6FE6D2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5F6C010" w14:textId="77777777" w:rsidR="001C26F3" w:rsidRPr="00CD76EE" w:rsidRDefault="001C26F3" w:rsidP="008162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3" w:name="_Hlk56003981"/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VI.</w:t>
      </w:r>
      <w:bookmarkEnd w:id="3"/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Порядок доведення до відома державного службовця нормативно-правових актів, наказів, доручень та розпоряджень зі службових питань</w:t>
      </w:r>
    </w:p>
    <w:p w14:paraId="3632DB03" w14:textId="77777777" w:rsidR="001C26F3" w:rsidRPr="00CD76EE" w:rsidRDefault="001C26F3" w:rsidP="00816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5808DA94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 Нормативно-правові акти, накази, доручення, розпорядження зі службових питань доводяться до відома державних службовців шляхом ознайомлення у паперовій або електронній формі з підтвердженням такого ознайомлення.</w:t>
      </w:r>
    </w:p>
    <w:p w14:paraId="66B64D75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Підтвердженням може слугувати підпис </w:t>
      </w:r>
      <w:r w:rsidRPr="00CD76EE">
        <w:rPr>
          <w:rFonts w:ascii="Times New Roman" w:eastAsia="Times New Roman" w:hAnsi="Times New Roman" w:cs="Times New Roman"/>
          <w:bCs/>
          <w:sz w:val="28"/>
          <w:szCs w:val="28"/>
          <w:lang w:val="uk-UA" w:eastAsia="uk-UA"/>
        </w:rPr>
        <w:t>державного службовця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(у тому числі як відповідального виконавця) на бланку для резолюцій або аркуші ознайомлення з документом, а також відповідний кваліфікований електронний підпис, який підтверджує ознайомлення з певним службовим документом в електронній формі.</w:t>
      </w:r>
    </w:p>
    <w:p w14:paraId="7AC67EB5" w14:textId="77777777" w:rsidR="00D45815" w:rsidRPr="00CD76EE" w:rsidRDefault="00D45815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BF7D39A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 Нормативно-правові акти, які підлягають офіційному оприлюдненню, доводяться до відома державних службовців шляхом їх оприлюднення в офіційних друкованих виданнях, а також шляхом розміщення на офіційних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вебсайтах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органів державної влади та на власному сайті Держстату.</w:t>
      </w:r>
    </w:p>
    <w:p w14:paraId="5D7D7982" w14:textId="77777777" w:rsidR="00D45815" w:rsidRPr="00CD76EE" w:rsidRDefault="00D45815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1AB63C4" w14:textId="77777777" w:rsidR="001C26F3" w:rsidRPr="00CD76EE" w:rsidRDefault="001C26F3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VII. Дотримання загальних інструкцій з охорони праці та                   протипожежної безпеки</w:t>
      </w:r>
    </w:p>
    <w:p w14:paraId="171F337E" w14:textId="77777777" w:rsidR="00D45815" w:rsidRPr="00CD76EE" w:rsidRDefault="00D45815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230721B9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 Керівництво Держстату зобов'язане забезпечити безпечні умови праці, належний стан засобів протипожежної безпеки, санітарії та гігієни праці.</w:t>
      </w:r>
    </w:p>
    <w:p w14:paraId="63A56B7B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Інструктування з охорони праці та протипожежної безпеки здійснюють особи, на яких наказом Держстату покладені відповідні функції.</w:t>
      </w:r>
    </w:p>
    <w:p w14:paraId="5C192D24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CE5A7A7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Державний службовець повинен дотримуватися правил техніки безпеки, виробничої санітарії та гігієни праці, протипожежної безпеки.</w:t>
      </w:r>
    </w:p>
    <w:p w14:paraId="215D88E3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1C59306D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 Умови праці на робочому місці, стан засобів колективного та індивідуального захисту, що використовуються державним службовцем, а також санітарно-побутові умови повинні відповідати вимогам нормативно-правових актів з охорони праці.</w:t>
      </w:r>
    </w:p>
    <w:p w14:paraId="24A395C6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2B58E0B" w14:textId="46FB626F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4. За стан пожежної безпеки та дотримання інструкцій з охорони праці в Держстаті відповідає Голова Держстату та визначені відповідним наказом Держстату відповідальні особи.</w:t>
      </w:r>
    </w:p>
    <w:p w14:paraId="34FC25AD" w14:textId="77777777" w:rsidR="00415219" w:rsidRPr="00CD76EE" w:rsidRDefault="00415219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7A170FEA" w14:textId="45D66A42" w:rsidR="001C26F3" w:rsidRPr="00CD76EE" w:rsidRDefault="001C26F3" w:rsidP="00816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DB74C67" w14:textId="77777777" w:rsidR="000C6B73" w:rsidRPr="00CD76EE" w:rsidRDefault="000C6B73" w:rsidP="008162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61CA6EA1" w14:textId="77777777" w:rsidR="001C26F3" w:rsidRPr="00CD76EE" w:rsidRDefault="001C26F3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lastRenderedPageBreak/>
        <w:t xml:space="preserve">VIII. Порядок прийняття та передачі діловодства (справ) і майна </w:t>
      </w:r>
      <w:r w:rsidRPr="00CD76EE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державним службовцем</w:t>
      </w:r>
    </w:p>
    <w:p w14:paraId="2E03029C" w14:textId="77777777" w:rsidR="001C26F3" w:rsidRPr="00CD76EE" w:rsidRDefault="001C26F3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487F8A2" w14:textId="77777777" w:rsidR="001C26F3" w:rsidRPr="00CD76EE" w:rsidRDefault="001C26F3" w:rsidP="008162C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  <w:r w:rsidRPr="00CD76E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1</w:t>
      </w: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 Державний службовець зобов'язаний до звільнення з посади чи переведення на іншу посаду до іншого самостійного структурного підрозділу передати справи і довірене у зв'язку з виконанням посадових обов'язків майно уповноваженій Головою Держстату особі. Уповноважена особа зобов'язана прийняти справи і майно.</w:t>
      </w:r>
    </w:p>
    <w:p w14:paraId="2F5A3026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31F5FEB8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 Факт передачі справ і майна засвідчується актом, який складається у двох примірниках і підписується уповноваженою особою, керівником відповідного самостійного структурного підрозділу, керівником служби управління персоналом та державним службовцем, який звільняється або переводиться (додатки 1, 2).</w:t>
      </w:r>
    </w:p>
    <w:p w14:paraId="45399550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Один примірник </w:t>
      </w:r>
      <w:proofErr w:type="spellStart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акта</w:t>
      </w:r>
      <w:proofErr w:type="spellEnd"/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видається державному службовцю, який звільняється чи переводиться на іншу посаду, інший примірник долучається до особової справи цього державного службовця.</w:t>
      </w:r>
    </w:p>
    <w:p w14:paraId="4D21E7F1" w14:textId="77777777" w:rsidR="00D45815" w:rsidRPr="00CD76EE" w:rsidRDefault="00D45815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8CBE623" w14:textId="77777777" w:rsidR="001C26F3" w:rsidRPr="00CD76EE" w:rsidRDefault="001C26F3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ar-SA"/>
        </w:rPr>
        <w:t>IX</w:t>
      </w:r>
      <w:r w:rsidRPr="00CD76E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. Прикінцеві положення</w:t>
      </w:r>
    </w:p>
    <w:p w14:paraId="3148A189" w14:textId="77777777" w:rsidR="00D45815" w:rsidRPr="00CD76EE" w:rsidRDefault="00D45815" w:rsidP="008162C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14:paraId="4A69CFEC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 Недотримання вимог Правил є підставою для притягнення державного службовця до відповідальності у порядку, передбаченому чинним законодавством.</w:t>
      </w:r>
    </w:p>
    <w:p w14:paraId="585A71B1" w14:textId="77777777" w:rsidR="00D45815" w:rsidRPr="00CD76EE" w:rsidRDefault="00D45815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0C86ECA" w14:textId="77777777" w:rsidR="001C26F3" w:rsidRPr="00CD76EE" w:rsidRDefault="001C26F3" w:rsidP="008162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D76E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Питання, пов'язані із застосуванням Правил, вирішуються Головою Держстату, а у випадках, передбачених чинним законодавством, – спільно або за згодою з профспілковим комітетом.</w:t>
      </w:r>
    </w:p>
    <w:p w14:paraId="444F0CE8" w14:textId="77777777" w:rsidR="001C26F3" w:rsidRPr="00CD76EE" w:rsidRDefault="001C26F3" w:rsidP="001C26F3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7AEEBBC" w14:textId="77777777" w:rsidR="001C26F3" w:rsidRPr="00CD76EE" w:rsidRDefault="001C26F3" w:rsidP="001C26F3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</w:pPr>
    </w:p>
    <w:tbl>
      <w:tblPr>
        <w:tblW w:w="9854" w:type="dxa"/>
        <w:tblInd w:w="-108" w:type="dxa"/>
        <w:tblLook w:val="04A0" w:firstRow="1" w:lastRow="0" w:firstColumn="1" w:lastColumn="0" w:noHBand="0" w:noVBand="1"/>
      </w:tblPr>
      <w:tblGrid>
        <w:gridCol w:w="4360"/>
        <w:gridCol w:w="709"/>
        <w:gridCol w:w="4785"/>
      </w:tblGrid>
      <w:tr w:rsidR="001C26F3" w:rsidRPr="008162C7" w14:paraId="71E21430" w14:textId="77777777" w:rsidTr="003779A0">
        <w:tc>
          <w:tcPr>
            <w:tcW w:w="4360" w:type="dxa"/>
            <w:shd w:val="clear" w:color="auto" w:fill="auto"/>
          </w:tcPr>
          <w:p w14:paraId="7C9661C3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bookmarkStart w:id="4" w:name="_Hlk62640788"/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Голова Державної </w:t>
            </w:r>
          </w:p>
          <w:p w14:paraId="30316735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служби статистики </w:t>
            </w:r>
          </w:p>
          <w:p w14:paraId="72512F59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48"/>
                <w:szCs w:val="48"/>
                <w:lang w:val="uk-UA" w:eastAsia="uk-UA"/>
              </w:rPr>
            </w:pPr>
          </w:p>
          <w:p w14:paraId="2F925408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______________</w:t>
            </w:r>
            <w:r w:rsidR="00D45815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І</w:t>
            </w:r>
            <w:r w:rsidR="00D45815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. 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ВЕРНЕР</w:t>
            </w:r>
          </w:p>
          <w:p w14:paraId="1BAE838F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14:paraId="10F9D7D3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"___"______________ 20</w:t>
            </w:r>
            <w:r w:rsidR="00D45815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19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року</w:t>
            </w:r>
          </w:p>
          <w:p w14:paraId="5BD96915" w14:textId="77777777" w:rsidR="001C26F3" w:rsidRPr="00CD76EE" w:rsidRDefault="001C26F3" w:rsidP="001C26F3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14:paraId="3EA123A5" w14:textId="77777777" w:rsidR="001C26F3" w:rsidRPr="00CD76EE" w:rsidRDefault="001C26F3" w:rsidP="001C26F3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14:paraId="46E142B0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Голова первинної профспілкової </w:t>
            </w:r>
          </w:p>
          <w:p w14:paraId="4AC83A4C" w14:textId="77777777" w:rsidR="008162C7" w:rsidRPr="00CD76EE" w:rsidRDefault="001C26F3" w:rsidP="008162C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організації Держ</w:t>
            </w:r>
            <w:r w:rsidR="008162C7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стату України</w:t>
            </w:r>
          </w:p>
          <w:p w14:paraId="7E713FB6" w14:textId="77777777" w:rsidR="001C26F3" w:rsidRPr="00CD76EE" w:rsidRDefault="001C26F3" w:rsidP="008162C7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48"/>
                <w:szCs w:val="48"/>
                <w:lang w:val="uk-UA" w:eastAsia="uk-UA"/>
              </w:rPr>
            </w:pPr>
          </w:p>
          <w:p w14:paraId="59A61B9B" w14:textId="77777777" w:rsidR="001C26F3" w:rsidRPr="00CD76EE" w:rsidRDefault="001C26F3" w:rsidP="001C26F3">
            <w:pPr>
              <w:spacing w:after="0" w:line="240" w:lineRule="auto"/>
              <w:ind w:right="-109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___________</w:t>
            </w:r>
            <w:r w:rsidR="00D45815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А. ФРИЗОРЕНКО</w:t>
            </w:r>
          </w:p>
          <w:p w14:paraId="547DF820" w14:textId="77777777" w:rsidR="001C26F3" w:rsidRPr="00CD76EE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</w:p>
          <w:p w14:paraId="7FA4D643" w14:textId="77777777" w:rsidR="001C26F3" w:rsidRPr="001C26F3" w:rsidRDefault="001C26F3" w:rsidP="001C26F3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</w:pP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"___"______________ 20</w:t>
            </w:r>
            <w:r w:rsidR="00D45815"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>19</w:t>
            </w:r>
            <w:r w:rsidRPr="00CD7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uk-UA" w:eastAsia="uk-UA"/>
              </w:rPr>
              <w:t xml:space="preserve"> року</w:t>
            </w:r>
          </w:p>
          <w:p w14:paraId="71BCC518" w14:textId="77777777" w:rsidR="001C26F3" w:rsidRPr="001C26F3" w:rsidRDefault="001C26F3" w:rsidP="001C26F3">
            <w:pPr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</w:tr>
      <w:bookmarkEnd w:id="4"/>
    </w:tbl>
    <w:p w14:paraId="092D79FD" w14:textId="77777777" w:rsidR="001C26F3" w:rsidRPr="001C26F3" w:rsidRDefault="001C26F3" w:rsidP="001C26F3">
      <w:pPr>
        <w:spacing w:line="240" w:lineRule="auto"/>
        <w:rPr>
          <w:rFonts w:ascii="Calibri" w:eastAsia="Calibri" w:hAnsi="Calibri" w:cs="Times New Roman"/>
          <w:lang w:val="uk-UA"/>
        </w:rPr>
      </w:pPr>
    </w:p>
    <w:p w14:paraId="30AD9ED3" w14:textId="77777777" w:rsidR="002E6CB9" w:rsidRPr="008162C7" w:rsidRDefault="002E6CB9">
      <w:pPr>
        <w:rPr>
          <w:lang w:val="ru-RU"/>
        </w:rPr>
      </w:pPr>
    </w:p>
    <w:sectPr w:rsidR="002E6CB9" w:rsidRPr="008162C7" w:rsidSect="006D4F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288C4" w14:textId="77777777" w:rsidR="00577CE7" w:rsidRDefault="00577CE7">
      <w:pPr>
        <w:spacing w:after="0" w:line="240" w:lineRule="auto"/>
      </w:pPr>
      <w:r>
        <w:separator/>
      </w:r>
    </w:p>
  </w:endnote>
  <w:endnote w:type="continuationSeparator" w:id="0">
    <w:p w14:paraId="66CFC4E8" w14:textId="77777777" w:rsidR="00577CE7" w:rsidRDefault="00577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25581" w14:textId="77777777" w:rsidR="00577CE7" w:rsidRDefault="00577CE7">
      <w:pPr>
        <w:spacing w:after="0" w:line="240" w:lineRule="auto"/>
      </w:pPr>
      <w:r>
        <w:separator/>
      </w:r>
    </w:p>
  </w:footnote>
  <w:footnote w:type="continuationSeparator" w:id="0">
    <w:p w14:paraId="5913C814" w14:textId="77777777" w:rsidR="00577CE7" w:rsidRDefault="00577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19575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501797D3" w14:textId="77777777" w:rsidR="006D4F35" w:rsidRPr="006D4F35" w:rsidRDefault="00D43D57">
        <w:pPr>
          <w:pStyle w:val="a3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D4F35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6D4F35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D4F35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10</w:t>
        </w:r>
        <w:r w:rsidRPr="006D4F35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342855AA" w14:textId="77777777" w:rsidR="006D4F35" w:rsidRDefault="00577C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F3"/>
    <w:rsid w:val="00020BA6"/>
    <w:rsid w:val="00081FC4"/>
    <w:rsid w:val="000A644F"/>
    <w:rsid w:val="000C6B73"/>
    <w:rsid w:val="000F1A35"/>
    <w:rsid w:val="001C26F3"/>
    <w:rsid w:val="002C19BA"/>
    <w:rsid w:val="002E6CB9"/>
    <w:rsid w:val="002F207A"/>
    <w:rsid w:val="0034174D"/>
    <w:rsid w:val="0036725E"/>
    <w:rsid w:val="003E2C0C"/>
    <w:rsid w:val="00405AE1"/>
    <w:rsid w:val="00415219"/>
    <w:rsid w:val="00444371"/>
    <w:rsid w:val="00567209"/>
    <w:rsid w:val="00577CE7"/>
    <w:rsid w:val="00585ADF"/>
    <w:rsid w:val="006D15C4"/>
    <w:rsid w:val="008162C7"/>
    <w:rsid w:val="00826E9A"/>
    <w:rsid w:val="00841265"/>
    <w:rsid w:val="00846D2C"/>
    <w:rsid w:val="009B06B3"/>
    <w:rsid w:val="00A35EB7"/>
    <w:rsid w:val="00B97F15"/>
    <w:rsid w:val="00CA644B"/>
    <w:rsid w:val="00CD76EE"/>
    <w:rsid w:val="00D43D57"/>
    <w:rsid w:val="00D45815"/>
    <w:rsid w:val="00E27BC4"/>
    <w:rsid w:val="00EB1DF4"/>
    <w:rsid w:val="00F213DB"/>
    <w:rsid w:val="00FF3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9044"/>
  <w15:chartTrackingRefBased/>
  <w15:docId w15:val="{8131B381-9C97-4509-B48A-90EBDB8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C26F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1C26F3"/>
  </w:style>
  <w:style w:type="paragraph" w:styleId="a5">
    <w:name w:val="List Paragraph"/>
    <w:basedOn w:val="a"/>
    <w:uiPriority w:val="34"/>
    <w:qFormat/>
    <w:rsid w:val="008162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8AD2B76EAAD3147B313D56E5C1BBE9D" ma:contentTypeVersion="15" ma:contentTypeDescription="Створення нового документа." ma:contentTypeScope="" ma:versionID="ec4bec049e2f2578343cfa133ce464ab">
  <xsd:schema xmlns:xsd="http://www.w3.org/2001/XMLSchema" xmlns:xs="http://www.w3.org/2001/XMLSchema" xmlns:p="http://schemas.microsoft.com/office/2006/metadata/properties" xmlns:ns2="01b42627-4312-4ce9-a292-c188bbe2bf01" xmlns:ns3="c66784bd-853d-4dc7-ade3-f4d6f22d277a" targetNamespace="http://schemas.microsoft.com/office/2006/metadata/properties" ma:root="true" ma:fieldsID="24178ffd67b5bf8bc3f4b48ef1e608a1" ns2:_="" ns3:_="">
    <xsd:import namespace="01b42627-4312-4ce9-a292-c188bbe2bf01"/>
    <xsd:import namespace="c66784bd-853d-4dc7-ade3-f4d6f22d2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b42627-4312-4ce9-a292-c188bbe2bf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784bd-853d-4dc7-ade3-f4d6f22d2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Стовпець для розміщення всіх термінів класифікації" ma:hidden="true" ma:list="{751a832b-4a36-4ec3-ab75-63b607568c17}" ma:internalName="TaxCatchAll" ma:showField="CatchAllData" ma:web="c66784bd-853d-4dc7-ade3-f4d6f22d2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b42627-4312-4ce9-a292-c188bbe2bf01">
      <Terms xmlns="http://schemas.microsoft.com/office/infopath/2007/PartnerControls"/>
    </lcf76f155ced4ddcb4097134ff3c332f>
    <TaxCatchAll xmlns="c66784bd-853d-4dc7-ade3-f4d6f22d277a" xsi:nil="true"/>
  </documentManagement>
</p:properties>
</file>

<file path=customXml/itemProps1.xml><?xml version="1.0" encoding="utf-8"?>
<ds:datastoreItem xmlns:ds="http://schemas.openxmlformats.org/officeDocument/2006/customXml" ds:itemID="{780DD744-8C5C-4567-A95C-41A15CA2C5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b42627-4312-4ce9-a292-c188bbe2bf01"/>
    <ds:schemaRef ds:uri="c66784bd-853d-4dc7-ade3-f4d6f22d2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6F8A53-062E-4001-BD7D-EFFD44DE9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35D685-B4E3-4256-B597-62C403031880}">
  <ds:schemaRefs>
    <ds:schemaRef ds:uri="http://schemas.microsoft.com/office/2006/metadata/properties"/>
    <ds:schemaRef ds:uri="http://schemas.microsoft.com/office/infopath/2007/PartnerControls"/>
    <ds:schemaRef ds:uri="01b42627-4312-4ce9-a292-c188bbe2bf01"/>
    <ds:schemaRef ds:uri="c66784bd-853d-4dc7-ade3-f4d6f22d2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13951</Words>
  <Characters>7953</Characters>
  <Application>Microsoft Office Word</Application>
  <DocSecurity>0</DocSecurity>
  <Lines>66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РИБАЛКО Діана Вікторівна</cp:lastModifiedBy>
  <cp:revision>9</cp:revision>
  <dcterms:created xsi:type="dcterms:W3CDTF">2026-04-10T07:21:00Z</dcterms:created>
  <dcterms:modified xsi:type="dcterms:W3CDTF">2026-07-01T08:50:00Z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0x01010018AD2B76EAAD3147B313D56E5C1BBE9D</vt:lpwstr>
  </property>
</Properties>
</file>